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F2" w:rsidRDefault="009A5262" w:rsidP="009A5262">
      <w:pPr>
        <w:rPr>
          <w:sz w:val="28"/>
          <w:szCs w:val="28"/>
        </w:rPr>
      </w:pPr>
      <w:r>
        <w:rPr>
          <w:noProof/>
          <w:sz w:val="20"/>
          <w:lang w:val="en-US"/>
        </w:rPr>
        <w:drawing>
          <wp:inline distT="0" distB="0" distL="0" distR="0">
            <wp:extent cx="5943600" cy="1339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F2" w:rsidRDefault="00E477F2" w:rsidP="009A5262">
      <w:pPr>
        <w:rPr>
          <w:sz w:val="28"/>
          <w:szCs w:val="28"/>
        </w:rPr>
      </w:pPr>
    </w:p>
    <w:p w:rsidR="009A5262" w:rsidRDefault="009A5262" w:rsidP="00BD6F9B">
      <w:pPr>
        <w:jc w:val="center"/>
        <w:rPr>
          <w:sz w:val="28"/>
          <w:szCs w:val="28"/>
        </w:rPr>
      </w:pPr>
    </w:p>
    <w:p w:rsidR="00BD6F9B" w:rsidRPr="009A5262" w:rsidRDefault="00A355DC" w:rsidP="00BD6F9B">
      <w:pPr>
        <w:jc w:val="center"/>
        <w:rPr>
          <w:sz w:val="32"/>
          <w:szCs w:val="32"/>
        </w:rPr>
      </w:pPr>
      <w:r w:rsidRPr="009A5262">
        <w:rPr>
          <w:sz w:val="32"/>
          <w:szCs w:val="32"/>
        </w:rPr>
        <w:t xml:space="preserve"> OYF</w:t>
      </w:r>
      <w:r w:rsidR="006E7D55" w:rsidRPr="009A5262">
        <w:rPr>
          <w:sz w:val="32"/>
          <w:szCs w:val="32"/>
        </w:rPr>
        <w:t xml:space="preserve"> </w:t>
      </w:r>
      <w:r w:rsidR="00C428FF" w:rsidRPr="009A5262">
        <w:rPr>
          <w:sz w:val="32"/>
          <w:szCs w:val="32"/>
        </w:rPr>
        <w:t>Application</w:t>
      </w:r>
      <w:r w:rsidR="006E7D55" w:rsidRPr="009A5262">
        <w:rPr>
          <w:sz w:val="32"/>
          <w:szCs w:val="32"/>
        </w:rPr>
        <w:t xml:space="preserve"> Form</w:t>
      </w:r>
      <w:r w:rsidR="004959BF">
        <w:rPr>
          <w:sz w:val="32"/>
          <w:szCs w:val="32"/>
        </w:rPr>
        <w:t xml:space="preserve"> FAQ’s</w:t>
      </w:r>
    </w:p>
    <w:p w:rsidR="009A5262" w:rsidRPr="009A5262" w:rsidRDefault="009A5262" w:rsidP="00BD6F9B">
      <w:pPr>
        <w:jc w:val="center"/>
        <w:rPr>
          <w:sz w:val="24"/>
          <w:szCs w:val="24"/>
        </w:rPr>
      </w:pPr>
    </w:p>
    <w:p w:rsidR="00BD6F9B" w:rsidRPr="001A596A" w:rsidRDefault="00BD6F9B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Q: I work with my family on the farm but as an employee, do I qualify?</w:t>
      </w:r>
    </w:p>
    <w:p w:rsidR="00D51BAC" w:rsidRPr="001A596A" w:rsidRDefault="00BD6F9B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 xml:space="preserve"> A: No, we require that you have an investment stake</w:t>
      </w:r>
      <w:r w:rsidR="00252725">
        <w:rPr>
          <w:sz w:val="24"/>
          <w:szCs w:val="24"/>
        </w:rPr>
        <w:t xml:space="preserve"> (ownership)</w:t>
      </w:r>
      <w:r w:rsidRPr="001A596A">
        <w:rPr>
          <w:sz w:val="24"/>
          <w:szCs w:val="24"/>
        </w:rPr>
        <w:t xml:space="preserve"> in your operation and are doing the majority of management decisions to qualify.</w:t>
      </w:r>
      <w:r w:rsidR="00D51BAC" w:rsidRPr="001A596A">
        <w:rPr>
          <w:sz w:val="24"/>
          <w:szCs w:val="24"/>
        </w:rPr>
        <w:t xml:space="preserve"> </w:t>
      </w:r>
    </w:p>
    <w:p w:rsidR="009A5262" w:rsidRPr="001A596A" w:rsidRDefault="009A5262" w:rsidP="001A596A">
      <w:pPr>
        <w:pStyle w:val="NoSpacing"/>
        <w:rPr>
          <w:sz w:val="24"/>
          <w:szCs w:val="24"/>
        </w:rPr>
      </w:pPr>
    </w:p>
    <w:p w:rsidR="00D51BAC" w:rsidRPr="001A596A" w:rsidRDefault="00D51BAC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Q: I am 42 and my wife is 38, do we qualify?</w:t>
      </w:r>
    </w:p>
    <w:p w:rsidR="00D51BAC" w:rsidRPr="001A596A" w:rsidRDefault="00D51BAC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A: Provided that your spouse is an equal partner in management decisions and earns over 2/3</w:t>
      </w:r>
      <w:bookmarkStart w:id="0" w:name="_GoBack"/>
      <w:bookmarkEnd w:id="0"/>
      <w:r w:rsidRPr="001A596A">
        <w:rPr>
          <w:sz w:val="24"/>
          <w:szCs w:val="24"/>
        </w:rPr>
        <w:t xml:space="preserve"> of your gross personal revenue income from farming, you do qualify.</w:t>
      </w:r>
    </w:p>
    <w:p w:rsidR="009A5262" w:rsidRPr="001A596A" w:rsidRDefault="009A5262" w:rsidP="001A596A">
      <w:pPr>
        <w:pStyle w:val="NoSpacing"/>
        <w:rPr>
          <w:sz w:val="24"/>
          <w:szCs w:val="24"/>
        </w:rPr>
      </w:pPr>
    </w:p>
    <w:p w:rsidR="00E477F2" w:rsidRPr="001A596A" w:rsidRDefault="00E477F2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Q: I work part time off the farm or my spouse does, do we still qualify?</w:t>
      </w:r>
    </w:p>
    <w:p w:rsidR="00E477F2" w:rsidRPr="001A596A" w:rsidRDefault="00E477F2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 xml:space="preserve">A: As long as over 2/3 of your gross personal income is generated from the farm, you qualify.  </w:t>
      </w:r>
    </w:p>
    <w:p w:rsidR="001A596A" w:rsidRPr="001A596A" w:rsidRDefault="001A596A" w:rsidP="001A596A">
      <w:pPr>
        <w:pStyle w:val="NoSpacing"/>
        <w:rPr>
          <w:sz w:val="24"/>
          <w:szCs w:val="24"/>
        </w:rPr>
      </w:pPr>
    </w:p>
    <w:p w:rsidR="00566857" w:rsidRPr="001A596A" w:rsidRDefault="00566857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Q-Who sees my financial information?</w:t>
      </w:r>
    </w:p>
    <w:p w:rsidR="00566857" w:rsidRPr="001A596A" w:rsidRDefault="00566857" w:rsidP="001A596A">
      <w:pPr>
        <w:pStyle w:val="NoSpacing"/>
        <w:rPr>
          <w:rFonts w:ascii="Calibri" w:hAnsi="Calibri" w:cs="Helvetica"/>
          <w:color w:val="000000"/>
          <w:sz w:val="24"/>
          <w:szCs w:val="24"/>
          <w:lang w:val="en-US"/>
        </w:rPr>
      </w:pPr>
      <w:r w:rsidRPr="001A596A">
        <w:rPr>
          <w:sz w:val="24"/>
          <w:szCs w:val="24"/>
        </w:rPr>
        <w:t xml:space="preserve">A: </w:t>
      </w:r>
      <w:r w:rsidR="004D0AB9" w:rsidRPr="001A596A">
        <w:rPr>
          <w:rFonts w:ascii="Calibri" w:hAnsi="Calibri" w:cs="Helvetica"/>
          <w:color w:val="000000"/>
          <w:sz w:val="24"/>
          <w:szCs w:val="24"/>
          <w:lang w:val="en-US"/>
        </w:rPr>
        <w:t xml:space="preserve">We request your financial ratios be calculated and submitted with a verifying signature of your </w:t>
      </w:r>
      <w:r w:rsidR="004D0AB9" w:rsidRPr="001A596A">
        <w:rPr>
          <w:rFonts w:ascii="Calibri" w:hAnsi="Calibri" w:cs="Helvetica"/>
          <w:sz w:val="24"/>
          <w:szCs w:val="24"/>
          <w:lang w:val="en-US"/>
        </w:rPr>
        <w:t>accountant or banker.</w:t>
      </w:r>
      <w:r w:rsidR="00BD6F9B" w:rsidRPr="001A596A">
        <w:rPr>
          <w:rFonts w:ascii="Calibri" w:hAnsi="Calibri" w:cs="Helvetica"/>
          <w:sz w:val="24"/>
          <w:szCs w:val="24"/>
          <w:lang w:val="en-US"/>
        </w:rPr>
        <w:t xml:space="preserve">  We require 3 copies for the judges and they may be forwarded in </w:t>
      </w:r>
      <w:r w:rsidR="00D51BAC" w:rsidRPr="001A596A">
        <w:rPr>
          <w:rFonts w:ascii="Calibri" w:hAnsi="Calibri" w:cs="Helvetica"/>
          <w:sz w:val="24"/>
          <w:szCs w:val="24"/>
          <w:lang w:val="en-US"/>
        </w:rPr>
        <w:t>3</w:t>
      </w:r>
      <w:r w:rsidR="00BD6F9B" w:rsidRPr="001A596A">
        <w:rPr>
          <w:rFonts w:ascii="Calibri" w:hAnsi="Calibri" w:cs="Helvetica"/>
          <w:sz w:val="24"/>
          <w:szCs w:val="24"/>
          <w:lang w:val="en-US"/>
        </w:rPr>
        <w:t xml:space="preserve"> sealed envelope</w:t>
      </w:r>
      <w:r w:rsidR="00D51BAC" w:rsidRPr="001A596A">
        <w:rPr>
          <w:rFonts w:ascii="Calibri" w:hAnsi="Calibri" w:cs="Helvetica"/>
          <w:sz w:val="24"/>
          <w:szCs w:val="24"/>
          <w:lang w:val="en-US"/>
        </w:rPr>
        <w:t>s</w:t>
      </w:r>
      <w:r w:rsidR="00BD6F9B" w:rsidRPr="001A596A">
        <w:rPr>
          <w:rFonts w:ascii="Calibri" w:hAnsi="Calibri" w:cs="Helvetica"/>
          <w:sz w:val="24"/>
          <w:szCs w:val="24"/>
          <w:lang w:val="en-US"/>
        </w:rPr>
        <w:t xml:space="preserve">. </w:t>
      </w:r>
      <w:r w:rsidR="004D0AB9" w:rsidRPr="001A596A">
        <w:rPr>
          <w:rFonts w:ascii="Calibri" w:hAnsi="Calibri" w:cs="Helvetica"/>
          <w:sz w:val="24"/>
          <w:szCs w:val="24"/>
          <w:lang w:val="en-US"/>
        </w:rPr>
        <w:t xml:space="preserve"> If you are the winner of your regional event, you will be required to submit more detailed financial information for the national competition</w:t>
      </w:r>
      <w:r w:rsidR="004D0AB9" w:rsidRPr="001A596A">
        <w:rPr>
          <w:rFonts w:ascii="Calibri" w:hAnsi="Calibri" w:cs="Helvetica"/>
          <w:color w:val="CD232C"/>
          <w:sz w:val="24"/>
          <w:szCs w:val="24"/>
          <w:lang w:val="en-US"/>
        </w:rPr>
        <w:t>.</w:t>
      </w:r>
      <w:r w:rsidR="00BD6F9B" w:rsidRPr="001A596A">
        <w:rPr>
          <w:rFonts w:ascii="Calibri" w:hAnsi="Calibri" w:cs="Helvetica"/>
          <w:color w:val="CD232C"/>
          <w:sz w:val="24"/>
          <w:szCs w:val="24"/>
          <w:lang w:val="en-US"/>
        </w:rPr>
        <w:t xml:space="preserve"> </w:t>
      </w:r>
      <w:r w:rsidR="004D0AB9" w:rsidRPr="001A596A">
        <w:rPr>
          <w:rFonts w:ascii="Calibri" w:hAnsi="Calibri" w:cs="Helvetica"/>
          <w:color w:val="000000"/>
          <w:sz w:val="24"/>
          <w:szCs w:val="24"/>
          <w:lang w:val="en-US"/>
        </w:rPr>
        <w:t xml:space="preserve"> All information is held as confidential and is solely used by the judges in the selection process and all information is destroyed after.</w:t>
      </w:r>
    </w:p>
    <w:p w:rsidR="001A596A" w:rsidRPr="001A596A" w:rsidRDefault="001A596A" w:rsidP="001A596A">
      <w:pPr>
        <w:pStyle w:val="NoSpacing"/>
        <w:rPr>
          <w:sz w:val="24"/>
          <w:szCs w:val="24"/>
        </w:rPr>
      </w:pPr>
    </w:p>
    <w:p w:rsidR="00566857" w:rsidRPr="001A596A" w:rsidRDefault="00566857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Q: What is primary agriculture?</w:t>
      </w:r>
    </w:p>
    <w:p w:rsidR="00566857" w:rsidRPr="001A596A" w:rsidRDefault="00566857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 xml:space="preserve"> A: Products which are sourced from your own </w:t>
      </w:r>
      <w:r w:rsidR="00213D43" w:rsidRPr="001A596A">
        <w:rPr>
          <w:sz w:val="24"/>
          <w:szCs w:val="24"/>
        </w:rPr>
        <w:t>farm</w:t>
      </w:r>
      <w:r w:rsidR="00880B5E" w:rsidRPr="001A596A">
        <w:rPr>
          <w:sz w:val="24"/>
          <w:szCs w:val="24"/>
        </w:rPr>
        <w:t>’</w:t>
      </w:r>
      <w:r w:rsidR="00213D43" w:rsidRPr="001A596A">
        <w:rPr>
          <w:sz w:val="24"/>
          <w:szCs w:val="24"/>
        </w:rPr>
        <w:t xml:space="preserve">s </w:t>
      </w:r>
      <w:r w:rsidRPr="001A596A">
        <w:rPr>
          <w:sz w:val="24"/>
          <w:szCs w:val="24"/>
        </w:rPr>
        <w:t xml:space="preserve">production. </w:t>
      </w:r>
    </w:p>
    <w:p w:rsidR="001A596A" w:rsidRPr="001A596A" w:rsidRDefault="001A596A" w:rsidP="001A596A">
      <w:pPr>
        <w:pStyle w:val="NoSpacing"/>
        <w:rPr>
          <w:sz w:val="24"/>
          <w:szCs w:val="24"/>
        </w:rPr>
      </w:pPr>
    </w:p>
    <w:p w:rsidR="00566857" w:rsidRPr="001A596A" w:rsidRDefault="00566857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Q: How much time do we need to commit?</w:t>
      </w:r>
    </w:p>
    <w:p w:rsidR="00566857" w:rsidRPr="001A596A" w:rsidRDefault="00566857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A:</w:t>
      </w:r>
      <w:r w:rsidR="00384DC8" w:rsidRPr="001A596A">
        <w:rPr>
          <w:sz w:val="24"/>
          <w:szCs w:val="24"/>
        </w:rPr>
        <w:t xml:space="preserve"> </w:t>
      </w:r>
      <w:r w:rsidRPr="001A596A">
        <w:rPr>
          <w:sz w:val="24"/>
          <w:szCs w:val="24"/>
        </w:rPr>
        <w:t xml:space="preserve">The time it takes to complete the </w:t>
      </w:r>
      <w:r w:rsidR="00470162">
        <w:rPr>
          <w:sz w:val="24"/>
          <w:szCs w:val="24"/>
        </w:rPr>
        <w:t xml:space="preserve">application </w:t>
      </w:r>
      <w:r w:rsidRPr="001A596A">
        <w:rPr>
          <w:sz w:val="24"/>
          <w:szCs w:val="24"/>
        </w:rPr>
        <w:t>form varies</w:t>
      </w:r>
      <w:r w:rsidR="00470162">
        <w:rPr>
          <w:sz w:val="24"/>
          <w:szCs w:val="24"/>
        </w:rPr>
        <w:t xml:space="preserve">, as it is quite detailed. The </w:t>
      </w:r>
      <w:r w:rsidRPr="001A596A">
        <w:rPr>
          <w:sz w:val="24"/>
          <w:szCs w:val="24"/>
        </w:rPr>
        <w:t xml:space="preserve">regional competitions are approximately </w:t>
      </w:r>
      <w:r w:rsidR="00213D43" w:rsidRPr="001A596A">
        <w:rPr>
          <w:sz w:val="24"/>
          <w:szCs w:val="24"/>
        </w:rPr>
        <w:t>2</w:t>
      </w:r>
      <w:r w:rsidRPr="001A596A">
        <w:rPr>
          <w:sz w:val="24"/>
          <w:szCs w:val="24"/>
        </w:rPr>
        <w:t xml:space="preserve"> days in length </w:t>
      </w:r>
      <w:r w:rsidR="00252725">
        <w:rPr>
          <w:sz w:val="24"/>
          <w:szCs w:val="24"/>
        </w:rPr>
        <w:t>which includes 2 nights accommodations and meals.  T</w:t>
      </w:r>
      <w:r w:rsidRPr="001A596A">
        <w:rPr>
          <w:sz w:val="24"/>
          <w:szCs w:val="24"/>
        </w:rPr>
        <w:t xml:space="preserve">he national competition is a </w:t>
      </w:r>
      <w:r w:rsidR="00252725">
        <w:rPr>
          <w:sz w:val="24"/>
          <w:szCs w:val="24"/>
        </w:rPr>
        <w:t>5</w:t>
      </w:r>
      <w:r w:rsidR="00A63C66" w:rsidRPr="001A596A">
        <w:rPr>
          <w:sz w:val="24"/>
          <w:szCs w:val="24"/>
        </w:rPr>
        <w:t xml:space="preserve"> day commitment</w:t>
      </w:r>
      <w:r w:rsidR="00D60C7C">
        <w:rPr>
          <w:sz w:val="24"/>
          <w:szCs w:val="24"/>
        </w:rPr>
        <w:t>, with all expenses paid.  T</w:t>
      </w:r>
      <w:r w:rsidR="00A63C66" w:rsidRPr="001A596A">
        <w:rPr>
          <w:sz w:val="24"/>
          <w:szCs w:val="24"/>
        </w:rPr>
        <w:t xml:space="preserve">he </w:t>
      </w:r>
      <w:r w:rsidR="00D60C7C">
        <w:rPr>
          <w:sz w:val="24"/>
          <w:szCs w:val="24"/>
        </w:rPr>
        <w:t>networks and friendships</w:t>
      </w:r>
      <w:r w:rsidR="00A63C66" w:rsidRPr="001A596A">
        <w:rPr>
          <w:sz w:val="24"/>
          <w:szCs w:val="24"/>
        </w:rPr>
        <w:t xml:space="preserve"> you will create with others across Canada cannot be measured in value.</w:t>
      </w:r>
    </w:p>
    <w:p w:rsidR="001A596A" w:rsidRPr="001A596A" w:rsidRDefault="001A596A" w:rsidP="001A596A">
      <w:pPr>
        <w:pStyle w:val="NoSpacing"/>
        <w:rPr>
          <w:sz w:val="24"/>
          <w:szCs w:val="24"/>
        </w:rPr>
      </w:pPr>
    </w:p>
    <w:p w:rsidR="00A63C66" w:rsidRPr="001A596A" w:rsidRDefault="00A63C66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lastRenderedPageBreak/>
        <w:t>Q: What do we get?</w:t>
      </w:r>
    </w:p>
    <w:p w:rsidR="00A63C66" w:rsidRPr="001A596A" w:rsidRDefault="00A63C66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 xml:space="preserve">A: The program is a peer recognition of your success. </w:t>
      </w:r>
      <w:r w:rsidR="00D51BAC" w:rsidRPr="001A596A">
        <w:rPr>
          <w:sz w:val="24"/>
          <w:szCs w:val="24"/>
        </w:rPr>
        <w:t xml:space="preserve">One winner will be selected </w:t>
      </w:r>
      <w:r w:rsidR="00470162">
        <w:rPr>
          <w:sz w:val="24"/>
          <w:szCs w:val="24"/>
        </w:rPr>
        <w:t>at</w:t>
      </w:r>
      <w:r w:rsidR="00D51BAC" w:rsidRPr="001A596A">
        <w:rPr>
          <w:sz w:val="24"/>
          <w:szCs w:val="24"/>
        </w:rPr>
        <w:t xml:space="preserve"> the Ontario </w:t>
      </w:r>
      <w:r w:rsidR="00470162">
        <w:rPr>
          <w:sz w:val="24"/>
          <w:szCs w:val="24"/>
        </w:rPr>
        <w:t xml:space="preserve">level </w:t>
      </w:r>
      <w:r w:rsidR="00D51BAC" w:rsidRPr="001A596A">
        <w:rPr>
          <w:sz w:val="24"/>
          <w:szCs w:val="24"/>
        </w:rPr>
        <w:t>and two winners</w:t>
      </w:r>
      <w:r w:rsidRPr="001A596A">
        <w:rPr>
          <w:sz w:val="24"/>
          <w:szCs w:val="24"/>
        </w:rPr>
        <w:t xml:space="preserve"> will be selected a</w:t>
      </w:r>
      <w:r w:rsidR="00D51BAC" w:rsidRPr="001A596A">
        <w:rPr>
          <w:sz w:val="24"/>
          <w:szCs w:val="24"/>
        </w:rPr>
        <w:t>t the</w:t>
      </w:r>
      <w:r w:rsidRPr="001A596A">
        <w:rPr>
          <w:sz w:val="24"/>
          <w:szCs w:val="24"/>
        </w:rPr>
        <w:t xml:space="preserve"> National </w:t>
      </w:r>
      <w:r w:rsidR="00D51BAC" w:rsidRPr="001A596A">
        <w:rPr>
          <w:sz w:val="24"/>
          <w:szCs w:val="24"/>
        </w:rPr>
        <w:t>level</w:t>
      </w:r>
      <w:r w:rsidRPr="001A596A">
        <w:rPr>
          <w:sz w:val="24"/>
          <w:szCs w:val="24"/>
        </w:rPr>
        <w:t xml:space="preserve"> as the year</w:t>
      </w:r>
      <w:r w:rsidR="00880B5E" w:rsidRPr="001A596A">
        <w:rPr>
          <w:sz w:val="24"/>
          <w:szCs w:val="24"/>
        </w:rPr>
        <w:t>’</w:t>
      </w:r>
      <w:r w:rsidRPr="001A596A">
        <w:rPr>
          <w:sz w:val="24"/>
          <w:szCs w:val="24"/>
        </w:rPr>
        <w:t xml:space="preserve">s model representatives of the agricultural industry. All </w:t>
      </w:r>
      <w:r w:rsidR="00D51BAC" w:rsidRPr="001A596A">
        <w:rPr>
          <w:sz w:val="24"/>
          <w:szCs w:val="24"/>
        </w:rPr>
        <w:t>winners</w:t>
      </w:r>
      <w:r w:rsidRPr="001A596A">
        <w:rPr>
          <w:sz w:val="24"/>
          <w:szCs w:val="24"/>
        </w:rPr>
        <w:t xml:space="preserve"> become alumni of the association and are encouraged to return to grow the relationships they create with their OYF family.</w:t>
      </w:r>
      <w:r w:rsidR="00213D43" w:rsidRPr="001A596A">
        <w:rPr>
          <w:sz w:val="24"/>
          <w:szCs w:val="24"/>
        </w:rPr>
        <w:t xml:space="preserve"> The </w:t>
      </w:r>
      <w:r w:rsidR="00D60C7C">
        <w:rPr>
          <w:sz w:val="24"/>
          <w:szCs w:val="24"/>
        </w:rPr>
        <w:t xml:space="preserve">national </w:t>
      </w:r>
      <w:r w:rsidR="00213D43" w:rsidRPr="001A596A">
        <w:rPr>
          <w:sz w:val="24"/>
          <w:szCs w:val="24"/>
        </w:rPr>
        <w:t>awards program alternates through the seven regions, providing participant</w:t>
      </w:r>
      <w:r w:rsidR="00D51BAC" w:rsidRPr="001A596A">
        <w:rPr>
          <w:sz w:val="24"/>
          <w:szCs w:val="24"/>
        </w:rPr>
        <w:t>s</w:t>
      </w:r>
      <w:r w:rsidR="00213D43" w:rsidRPr="001A596A">
        <w:rPr>
          <w:sz w:val="24"/>
          <w:szCs w:val="24"/>
        </w:rPr>
        <w:t xml:space="preserve"> with the opportunity to experience agriculture across Canada.</w:t>
      </w:r>
    </w:p>
    <w:p w:rsidR="001A596A" w:rsidRPr="001A596A" w:rsidRDefault="001A596A" w:rsidP="001A596A">
      <w:pPr>
        <w:pStyle w:val="NoSpacing"/>
        <w:rPr>
          <w:sz w:val="24"/>
          <w:szCs w:val="24"/>
        </w:rPr>
      </w:pPr>
    </w:p>
    <w:p w:rsidR="00A63C66" w:rsidRPr="001A596A" w:rsidRDefault="00213D43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Q: What is OYF</w:t>
      </w:r>
      <w:r w:rsidR="00A63C66" w:rsidRPr="001A596A">
        <w:rPr>
          <w:sz w:val="24"/>
          <w:szCs w:val="24"/>
        </w:rPr>
        <w:t>?</w:t>
      </w:r>
    </w:p>
    <w:p w:rsidR="00A63C66" w:rsidRPr="001A596A" w:rsidRDefault="00A63C66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A:</w:t>
      </w:r>
      <w:r w:rsidR="00213D43" w:rsidRPr="001A596A">
        <w:rPr>
          <w:sz w:val="24"/>
          <w:szCs w:val="24"/>
        </w:rPr>
        <w:t xml:space="preserve"> Our mission is to discover, celebrate and recognize progress and excellence in Canadian agriculture. We</w:t>
      </w:r>
      <w:r w:rsidRPr="001A596A">
        <w:rPr>
          <w:sz w:val="24"/>
          <w:szCs w:val="24"/>
        </w:rPr>
        <w:t xml:space="preserve"> are a media and industry resource to model operations across all sectors of agriculture. </w:t>
      </w:r>
    </w:p>
    <w:p w:rsidR="001A596A" w:rsidRPr="001A596A" w:rsidRDefault="001A596A" w:rsidP="001A596A">
      <w:pPr>
        <w:pStyle w:val="NoSpacing"/>
        <w:rPr>
          <w:sz w:val="24"/>
          <w:szCs w:val="24"/>
        </w:rPr>
      </w:pPr>
    </w:p>
    <w:p w:rsidR="00A63C66" w:rsidRPr="001A596A" w:rsidRDefault="00A63C66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Q: Who judges?</w:t>
      </w:r>
    </w:p>
    <w:p w:rsidR="00A63C66" w:rsidRPr="001A596A" w:rsidRDefault="00A63C66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A: A panel of three judge</w:t>
      </w:r>
      <w:r w:rsidR="00470162">
        <w:rPr>
          <w:sz w:val="24"/>
          <w:szCs w:val="24"/>
        </w:rPr>
        <w:t xml:space="preserve">s </w:t>
      </w:r>
      <w:r w:rsidRPr="001A596A">
        <w:rPr>
          <w:sz w:val="24"/>
          <w:szCs w:val="24"/>
        </w:rPr>
        <w:t>comprised of one OYF alumni and two respected industry representatives.</w:t>
      </w:r>
    </w:p>
    <w:p w:rsidR="001A596A" w:rsidRPr="001A596A" w:rsidRDefault="001A596A" w:rsidP="001A596A">
      <w:pPr>
        <w:pStyle w:val="NoSpacing"/>
        <w:rPr>
          <w:sz w:val="24"/>
          <w:szCs w:val="24"/>
        </w:rPr>
      </w:pPr>
    </w:p>
    <w:p w:rsidR="00A63C66" w:rsidRPr="001A596A" w:rsidRDefault="00A63C66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Q:</w:t>
      </w:r>
      <w:r w:rsidR="00DF7C52" w:rsidRPr="001A596A">
        <w:rPr>
          <w:sz w:val="24"/>
          <w:szCs w:val="24"/>
        </w:rPr>
        <w:t xml:space="preserve"> </w:t>
      </w:r>
      <w:r w:rsidRPr="001A596A">
        <w:rPr>
          <w:sz w:val="24"/>
          <w:szCs w:val="24"/>
        </w:rPr>
        <w:t>What is “Other Information” on the form?</w:t>
      </w:r>
    </w:p>
    <w:p w:rsidR="00D3707D" w:rsidRPr="001A596A" w:rsidRDefault="00A63C66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A: Information you wish to add to give us a better understanding of your operation</w:t>
      </w:r>
      <w:r w:rsidR="00D3707D" w:rsidRPr="001A596A">
        <w:rPr>
          <w:sz w:val="24"/>
          <w:szCs w:val="24"/>
        </w:rPr>
        <w:t>.</w:t>
      </w:r>
    </w:p>
    <w:p w:rsidR="001A596A" w:rsidRPr="001A596A" w:rsidRDefault="001A596A" w:rsidP="001A596A">
      <w:pPr>
        <w:pStyle w:val="NoSpacing"/>
        <w:rPr>
          <w:sz w:val="24"/>
          <w:szCs w:val="24"/>
        </w:rPr>
      </w:pPr>
    </w:p>
    <w:p w:rsidR="00D3707D" w:rsidRPr="001A596A" w:rsidRDefault="00D3707D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>Q: What if we don’t win</w:t>
      </w:r>
      <w:r w:rsidR="00DF7C52" w:rsidRPr="001A596A">
        <w:rPr>
          <w:sz w:val="24"/>
          <w:szCs w:val="24"/>
        </w:rPr>
        <w:t xml:space="preserve"> Regionally</w:t>
      </w:r>
      <w:r w:rsidRPr="001A596A">
        <w:rPr>
          <w:sz w:val="24"/>
          <w:szCs w:val="24"/>
        </w:rPr>
        <w:t>?</w:t>
      </w:r>
    </w:p>
    <w:p w:rsidR="00D3707D" w:rsidRDefault="00D3707D" w:rsidP="001A596A">
      <w:pPr>
        <w:pStyle w:val="NoSpacing"/>
        <w:rPr>
          <w:sz w:val="24"/>
          <w:szCs w:val="24"/>
        </w:rPr>
      </w:pPr>
      <w:r w:rsidRPr="001A596A">
        <w:rPr>
          <w:sz w:val="24"/>
          <w:szCs w:val="24"/>
        </w:rPr>
        <w:t xml:space="preserve"> A: All applicants are eligible to </w:t>
      </w:r>
      <w:r w:rsidR="001F47E3">
        <w:rPr>
          <w:sz w:val="24"/>
          <w:szCs w:val="24"/>
        </w:rPr>
        <w:t xml:space="preserve">be re-nominated </w:t>
      </w:r>
      <w:r w:rsidRPr="001A596A">
        <w:rPr>
          <w:sz w:val="24"/>
          <w:szCs w:val="24"/>
        </w:rPr>
        <w:t>until they hit the age limit of 40. Those who compete automatically become alumni of the ass</w:t>
      </w:r>
      <w:r w:rsidR="00DF7C52" w:rsidRPr="001A596A">
        <w:rPr>
          <w:sz w:val="24"/>
          <w:szCs w:val="24"/>
        </w:rPr>
        <w:t xml:space="preserve">ociation and are encouraged to </w:t>
      </w:r>
      <w:r w:rsidRPr="001A596A">
        <w:rPr>
          <w:sz w:val="24"/>
          <w:szCs w:val="24"/>
        </w:rPr>
        <w:t>attend all future events to help welcome new alumni to the association.</w:t>
      </w:r>
    </w:p>
    <w:p w:rsidR="001F47E3" w:rsidRDefault="001F47E3" w:rsidP="001A596A">
      <w:pPr>
        <w:pStyle w:val="NoSpacing"/>
        <w:rPr>
          <w:sz w:val="24"/>
          <w:szCs w:val="24"/>
        </w:rPr>
      </w:pPr>
    </w:p>
    <w:p w:rsidR="001F47E3" w:rsidRDefault="001F47E3" w:rsidP="001A596A">
      <w:pPr>
        <w:pStyle w:val="NoSpacing"/>
        <w:rPr>
          <w:sz w:val="24"/>
          <w:szCs w:val="24"/>
        </w:rPr>
      </w:pPr>
    </w:p>
    <w:p w:rsidR="001F47E3" w:rsidRDefault="001F47E3" w:rsidP="001A596A">
      <w:pPr>
        <w:pStyle w:val="NoSpacing"/>
        <w:rPr>
          <w:sz w:val="24"/>
          <w:szCs w:val="24"/>
        </w:rPr>
      </w:pPr>
    </w:p>
    <w:p w:rsidR="001F47E3" w:rsidRDefault="001F47E3" w:rsidP="001A596A">
      <w:pPr>
        <w:pStyle w:val="NoSpacing"/>
        <w:rPr>
          <w:sz w:val="24"/>
          <w:szCs w:val="24"/>
        </w:rPr>
      </w:pPr>
    </w:p>
    <w:p w:rsidR="001F47E3" w:rsidRDefault="001F47E3" w:rsidP="001A596A">
      <w:pPr>
        <w:pStyle w:val="NoSpacing"/>
        <w:rPr>
          <w:sz w:val="24"/>
          <w:szCs w:val="24"/>
        </w:rPr>
      </w:pPr>
    </w:p>
    <w:p w:rsidR="001F47E3" w:rsidRDefault="001F47E3" w:rsidP="001A596A">
      <w:pPr>
        <w:pStyle w:val="NoSpacing"/>
        <w:rPr>
          <w:sz w:val="24"/>
          <w:szCs w:val="24"/>
        </w:rPr>
      </w:pPr>
    </w:p>
    <w:p w:rsidR="001F47E3" w:rsidRDefault="001F47E3" w:rsidP="001A596A">
      <w:pPr>
        <w:pStyle w:val="NoSpacing"/>
        <w:rPr>
          <w:sz w:val="24"/>
          <w:szCs w:val="24"/>
        </w:rPr>
      </w:pPr>
    </w:p>
    <w:p w:rsidR="001F47E3" w:rsidRPr="001A596A" w:rsidRDefault="001F47E3" w:rsidP="001A596A">
      <w:pPr>
        <w:pStyle w:val="NoSpacing"/>
        <w:rPr>
          <w:sz w:val="24"/>
          <w:szCs w:val="24"/>
        </w:rPr>
      </w:pPr>
    </w:p>
    <w:sectPr w:rsidR="001F47E3" w:rsidRPr="001A596A" w:rsidSect="00D642E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22" w:rsidRDefault="00844C22" w:rsidP="006E7D55">
      <w:pPr>
        <w:spacing w:after="0" w:line="240" w:lineRule="auto"/>
      </w:pPr>
      <w:r>
        <w:separator/>
      </w:r>
    </w:p>
  </w:endnote>
  <w:endnote w:type="continuationSeparator" w:id="0">
    <w:p w:rsidR="00844C22" w:rsidRDefault="00844C22" w:rsidP="006E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D55" w:rsidRDefault="006E7D55">
    <w:pPr>
      <w:pStyle w:val="Footer"/>
    </w:pPr>
    <w:r>
      <w:tab/>
    </w:r>
    <w:r>
      <w:tab/>
      <w:t>November 2013</w:t>
    </w:r>
  </w:p>
  <w:p w:rsidR="006E7D55" w:rsidRDefault="006E7D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22" w:rsidRDefault="00844C22" w:rsidP="006E7D55">
      <w:pPr>
        <w:spacing w:after="0" w:line="240" w:lineRule="auto"/>
      </w:pPr>
      <w:r>
        <w:separator/>
      </w:r>
    </w:p>
  </w:footnote>
  <w:footnote w:type="continuationSeparator" w:id="0">
    <w:p w:rsidR="00844C22" w:rsidRDefault="00844C22" w:rsidP="006E7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857"/>
    <w:rsid w:val="00097725"/>
    <w:rsid w:val="001A596A"/>
    <w:rsid w:val="001A6664"/>
    <w:rsid w:val="001F47E3"/>
    <w:rsid w:val="00213D43"/>
    <w:rsid w:val="00252725"/>
    <w:rsid w:val="00262ABA"/>
    <w:rsid w:val="002C2493"/>
    <w:rsid w:val="002D032F"/>
    <w:rsid w:val="00384DC8"/>
    <w:rsid w:val="00470162"/>
    <w:rsid w:val="004959BF"/>
    <w:rsid w:val="004D0AB9"/>
    <w:rsid w:val="00566857"/>
    <w:rsid w:val="00586C6E"/>
    <w:rsid w:val="005B1D34"/>
    <w:rsid w:val="006304E9"/>
    <w:rsid w:val="00655492"/>
    <w:rsid w:val="00683A5E"/>
    <w:rsid w:val="006E7D55"/>
    <w:rsid w:val="007277EB"/>
    <w:rsid w:val="007A26C6"/>
    <w:rsid w:val="00817DAB"/>
    <w:rsid w:val="00830B46"/>
    <w:rsid w:val="00844C22"/>
    <w:rsid w:val="00880B5E"/>
    <w:rsid w:val="009A5262"/>
    <w:rsid w:val="00A355DC"/>
    <w:rsid w:val="00A63C66"/>
    <w:rsid w:val="00AA4B35"/>
    <w:rsid w:val="00BD6F9B"/>
    <w:rsid w:val="00C428FF"/>
    <w:rsid w:val="00CC4FA7"/>
    <w:rsid w:val="00D3707D"/>
    <w:rsid w:val="00D51BAC"/>
    <w:rsid w:val="00D60C7C"/>
    <w:rsid w:val="00D642E1"/>
    <w:rsid w:val="00DF7C52"/>
    <w:rsid w:val="00E477F2"/>
    <w:rsid w:val="00E81DA4"/>
    <w:rsid w:val="00E8323E"/>
    <w:rsid w:val="00EA350B"/>
    <w:rsid w:val="00FA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D55"/>
  </w:style>
  <w:style w:type="paragraph" w:styleId="Footer">
    <w:name w:val="footer"/>
    <w:basedOn w:val="Normal"/>
    <w:link w:val="FooterChar"/>
    <w:uiPriority w:val="99"/>
    <w:unhideWhenUsed/>
    <w:rsid w:val="006E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55"/>
  </w:style>
  <w:style w:type="paragraph" w:styleId="BalloonText">
    <w:name w:val="Balloon Text"/>
    <w:basedOn w:val="Normal"/>
    <w:link w:val="BalloonTextChar"/>
    <w:uiPriority w:val="99"/>
    <w:semiHidden/>
    <w:unhideWhenUsed/>
    <w:rsid w:val="006E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5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Owner</cp:lastModifiedBy>
  <cp:revision>2</cp:revision>
  <cp:lastPrinted>2014-04-24T18:28:00Z</cp:lastPrinted>
  <dcterms:created xsi:type="dcterms:W3CDTF">2019-05-10T19:09:00Z</dcterms:created>
  <dcterms:modified xsi:type="dcterms:W3CDTF">2019-05-10T19:09:00Z</dcterms:modified>
</cp:coreProperties>
</file>